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EB22" w14:textId="77777777" w:rsidR="00DB3D05" w:rsidRDefault="00DB3D05" w:rsidP="00DB3D05">
      <w:pPr>
        <w:rPr>
          <w:b/>
          <w:bCs/>
          <w:lang w:val="en-US"/>
        </w:rPr>
      </w:pPr>
    </w:p>
    <w:p w14:paraId="2AA0BF20" w14:textId="77777777" w:rsidR="00DB3D05" w:rsidRPr="00DB3D05" w:rsidRDefault="00DB3D05" w:rsidP="00DB3D05">
      <w:pPr>
        <w:rPr>
          <w:b/>
          <w:bCs/>
          <w:sz w:val="30"/>
          <w:szCs w:val="30"/>
          <w:lang w:val="en-US"/>
        </w:rPr>
      </w:pPr>
    </w:p>
    <w:p w14:paraId="01928918" w14:textId="48A7B05C" w:rsidR="00DB3D05" w:rsidRPr="00DB3D05" w:rsidRDefault="00DB3D05" w:rsidP="00DB3D05">
      <w:pPr>
        <w:rPr>
          <w:b/>
          <w:bCs/>
          <w:sz w:val="30"/>
          <w:szCs w:val="30"/>
        </w:rPr>
      </w:pPr>
      <w:r>
        <w:rPr>
          <w:b/>
          <w:bCs/>
          <w:sz w:val="30"/>
          <w:szCs w:val="30"/>
          <w:lang w:val="en-US"/>
        </w:rPr>
        <w:t xml:space="preserve">          </w:t>
      </w:r>
      <w:r w:rsidRPr="00DB3D05">
        <w:rPr>
          <w:b/>
          <w:bCs/>
          <w:sz w:val="30"/>
          <w:szCs w:val="30"/>
        </w:rPr>
        <w:t>Các bước hướng dẫn tạo tài khoản ứng dụng VssID</w:t>
      </w:r>
    </w:p>
    <w:p w14:paraId="6DA201FB" w14:textId="77777777" w:rsidR="00DB3D05" w:rsidRPr="00DB3D05" w:rsidRDefault="00DB3D05" w:rsidP="00DB3D05">
      <w:pPr>
        <w:rPr>
          <w:b/>
          <w:bCs/>
        </w:rPr>
      </w:pPr>
      <w:r w:rsidRPr="00DB3D05">
        <w:rPr>
          <w:b/>
          <w:bCs/>
        </w:rPr>
        <w:t>Bước 1: Tải và cài đặt ứng dụng VssID</w:t>
      </w:r>
    </w:p>
    <w:p w14:paraId="7B32F716" w14:textId="77777777" w:rsidR="00DB3D05" w:rsidRPr="00DB3D05" w:rsidRDefault="00DB3D05" w:rsidP="00DB3D05">
      <w:pPr>
        <w:numPr>
          <w:ilvl w:val="0"/>
          <w:numId w:val="1"/>
        </w:numPr>
      </w:pPr>
      <w:r w:rsidRPr="00DB3D05">
        <w:t>Truy cập </w:t>
      </w:r>
      <w:r w:rsidRPr="00DB3D05">
        <w:rPr>
          <w:b/>
          <w:bCs/>
        </w:rPr>
        <w:t>CH Play (Android)</w:t>
      </w:r>
      <w:r w:rsidRPr="00DB3D05">
        <w:t> hoặc </w:t>
      </w:r>
      <w:r w:rsidRPr="00DB3D05">
        <w:rPr>
          <w:b/>
          <w:bCs/>
        </w:rPr>
        <w:t>App Store (iOS)</w:t>
      </w:r>
      <w:r w:rsidRPr="00DB3D05">
        <w:t>.</w:t>
      </w:r>
    </w:p>
    <w:p w14:paraId="6D3E0AF0" w14:textId="77777777" w:rsidR="00DB3D05" w:rsidRPr="00DB3D05" w:rsidRDefault="00DB3D05" w:rsidP="00DB3D05">
      <w:pPr>
        <w:numPr>
          <w:ilvl w:val="0"/>
          <w:numId w:val="1"/>
        </w:numPr>
      </w:pPr>
      <w:r w:rsidRPr="00DB3D05">
        <w:t>Tìm từ khóa </w:t>
      </w:r>
      <w:r w:rsidRPr="00DB3D05">
        <w:rPr>
          <w:b/>
          <w:bCs/>
        </w:rPr>
        <w:t>“VssID”</w:t>
      </w:r>
      <w:r w:rsidRPr="00DB3D05">
        <w:t> → chọn </w:t>
      </w:r>
      <w:r w:rsidRPr="00DB3D05">
        <w:rPr>
          <w:b/>
          <w:bCs/>
        </w:rPr>
        <w:t>Cài đặt</w:t>
      </w:r>
      <w:r w:rsidRPr="00DB3D05">
        <w:t>.</w:t>
      </w:r>
    </w:p>
    <w:p w14:paraId="4551460D" w14:textId="77777777" w:rsidR="00A33B29" w:rsidRDefault="00DB3D05" w:rsidP="00DB3D05">
      <w:pPr>
        <w:rPr>
          <w:lang w:val="en-US"/>
        </w:rPr>
      </w:pPr>
      <w:r w:rsidRPr="00DB3D05">
        <w:drawing>
          <wp:inline distT="0" distB="0" distL="0" distR="0" wp14:anchorId="0BB31859" wp14:editId="63907C19">
            <wp:extent cx="3563007" cy="2868915"/>
            <wp:effectExtent l="0" t="0" r="0" b="8255"/>
            <wp:docPr id="1680106329" name="Picture 14" descr="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ứng dụng VssI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70048" cy="2874584"/>
                    </a:xfrm>
                    <a:prstGeom prst="rect">
                      <a:avLst/>
                    </a:prstGeom>
                    <a:noFill/>
                    <a:ln>
                      <a:noFill/>
                    </a:ln>
                  </pic:spPr>
                </pic:pic>
              </a:graphicData>
            </a:graphic>
          </wp:inline>
        </w:drawing>
      </w:r>
    </w:p>
    <w:p w14:paraId="00369473" w14:textId="38F5B5EE" w:rsidR="00DB3D05" w:rsidRPr="00DB3D05" w:rsidRDefault="00DB3D05" w:rsidP="00DB3D05">
      <w:r w:rsidRPr="00DB3D05">
        <w:t>Mở Chplay hoặc App Store sẽ dễ dàng tìm và tải app VssID</w:t>
      </w:r>
    </w:p>
    <w:p w14:paraId="48E9AB9C" w14:textId="77777777" w:rsidR="00DB3D05" w:rsidRPr="00DB3D05" w:rsidRDefault="00DB3D05" w:rsidP="00DB3D05">
      <w:pPr>
        <w:rPr>
          <w:b/>
          <w:bCs/>
        </w:rPr>
      </w:pPr>
      <w:r w:rsidRPr="00DB3D05">
        <w:rPr>
          <w:b/>
          <w:bCs/>
        </w:rPr>
        <w:t>Bước 2: Mở ứng dụng và chọn “Đăng ký tài khoản”</w:t>
      </w:r>
    </w:p>
    <w:p w14:paraId="4769637A" w14:textId="77777777" w:rsidR="00DB3D05" w:rsidRPr="00DB3D05" w:rsidRDefault="00DB3D05" w:rsidP="00DB3D05">
      <w:pPr>
        <w:numPr>
          <w:ilvl w:val="0"/>
          <w:numId w:val="2"/>
        </w:numPr>
      </w:pPr>
      <w:r w:rsidRPr="00DB3D05">
        <w:t>Sau khi cài đặt, mở ứng dụng.</w:t>
      </w:r>
    </w:p>
    <w:p w14:paraId="311A2573" w14:textId="77777777" w:rsidR="00DB3D05" w:rsidRPr="00DB3D05" w:rsidRDefault="00DB3D05" w:rsidP="00DB3D05">
      <w:pPr>
        <w:numPr>
          <w:ilvl w:val="0"/>
          <w:numId w:val="2"/>
        </w:numPr>
      </w:pPr>
      <w:r w:rsidRPr="00DB3D05">
        <w:t>Tại màn hình chính, nhấn </w:t>
      </w:r>
      <w:r w:rsidRPr="00DB3D05">
        <w:rPr>
          <w:b/>
          <w:bCs/>
        </w:rPr>
        <w:t>“Đăng ký tài khoản”</w:t>
      </w:r>
      <w:r w:rsidRPr="00DB3D05">
        <w:t>.</w:t>
      </w:r>
    </w:p>
    <w:p w14:paraId="531B765B" w14:textId="44995F9D" w:rsidR="00DB3D05" w:rsidRPr="00DB3D05" w:rsidRDefault="00DB3D05" w:rsidP="00DB3D05">
      <w:r w:rsidRPr="00DB3D05">
        <w:drawing>
          <wp:inline distT="0" distB="0" distL="0" distR="0" wp14:anchorId="70B9B2D2" wp14:editId="2DBF1768">
            <wp:extent cx="4223249" cy="3168869"/>
            <wp:effectExtent l="0" t="0" r="6350" b="0"/>
            <wp:docPr id="721990914" name="Picture 13" descr="đăng ký 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đăng ký ứng dụng VssI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26357" cy="3171201"/>
                    </a:xfrm>
                    <a:prstGeom prst="rect">
                      <a:avLst/>
                    </a:prstGeom>
                    <a:noFill/>
                    <a:ln>
                      <a:noFill/>
                    </a:ln>
                  </pic:spPr>
                </pic:pic>
              </a:graphicData>
            </a:graphic>
          </wp:inline>
        </w:drawing>
      </w:r>
      <w:r w:rsidRPr="00DB3D05">
        <w:t>Tại giao diện ứng dụng hãy chọn</w:t>
      </w:r>
      <w:r w:rsidRPr="00DB3D05">
        <w:rPr>
          <w:b/>
          <w:bCs/>
        </w:rPr>
        <w:t> “Đăng ký tài khoản”</w:t>
      </w:r>
      <w:r w:rsidRPr="00DB3D05">
        <w:t>.</w:t>
      </w:r>
    </w:p>
    <w:p w14:paraId="5F986922" w14:textId="77777777" w:rsidR="00DB3D05" w:rsidRPr="00DB3D05" w:rsidRDefault="00DB3D05" w:rsidP="00DB3D05">
      <w:pPr>
        <w:rPr>
          <w:b/>
          <w:bCs/>
        </w:rPr>
      </w:pPr>
      <w:r w:rsidRPr="00DB3D05">
        <w:rPr>
          <w:b/>
          <w:bCs/>
        </w:rPr>
        <w:t>Bước 3: Nhập thông tin cá nhân</w:t>
      </w:r>
    </w:p>
    <w:p w14:paraId="750622A7" w14:textId="77777777" w:rsidR="00DB3D05" w:rsidRPr="00DB3D05" w:rsidRDefault="00DB3D05" w:rsidP="00DB3D05">
      <w:pPr>
        <w:numPr>
          <w:ilvl w:val="0"/>
          <w:numId w:val="3"/>
        </w:numPr>
      </w:pPr>
      <w:r w:rsidRPr="00DB3D05">
        <w:t>Điền đầy đủ các mục: Mã số BHXH, Họ tên, số CCCD, địa chỉ liên hệ (hiện tại chỉ cần chọn tỉnh và xã), nhập địa chỉ Tổ, số nhà, thôn, ấp, số điện thoại.</w:t>
      </w:r>
    </w:p>
    <w:p w14:paraId="076C50B1" w14:textId="77777777" w:rsidR="00DB3D05" w:rsidRPr="00DB3D05" w:rsidRDefault="00DB3D05" w:rsidP="00DB3D05">
      <w:pPr>
        <w:numPr>
          <w:ilvl w:val="0"/>
          <w:numId w:val="3"/>
        </w:numPr>
      </w:pPr>
      <w:r w:rsidRPr="00DB3D05">
        <w:t>Kiểm tra kỹ thông tin để tránh sai sót, cuối cùng chọn </w:t>
      </w:r>
      <w:r w:rsidRPr="00DB3D05">
        <w:rPr>
          <w:b/>
          <w:bCs/>
        </w:rPr>
        <w:t>“Tiếp tục”</w:t>
      </w:r>
      <w:r w:rsidRPr="00DB3D05">
        <w:t>.</w:t>
      </w:r>
    </w:p>
    <w:p w14:paraId="38507CED" w14:textId="77777777" w:rsidR="00DB448E" w:rsidRDefault="00DB3D05" w:rsidP="00DB3D05">
      <w:pPr>
        <w:rPr>
          <w:lang w:val="en-US"/>
        </w:rPr>
      </w:pPr>
      <w:r w:rsidRPr="00DB3D05">
        <w:lastRenderedPageBreak/>
        <w:drawing>
          <wp:inline distT="0" distB="0" distL="0" distR="0" wp14:anchorId="1F0E0DBD" wp14:editId="7DFCDAB1">
            <wp:extent cx="2416102" cy="4288220"/>
            <wp:effectExtent l="0" t="0" r="3810" b="0"/>
            <wp:docPr id="1340640883" name="Picture 12" descr="tao tài khoản App VssID trên điện thoạ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tao tài khoản App VssID trên điện thoại"/>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33839" cy="4319701"/>
                    </a:xfrm>
                    <a:prstGeom prst="rect">
                      <a:avLst/>
                    </a:prstGeom>
                    <a:noFill/>
                    <a:ln>
                      <a:noFill/>
                    </a:ln>
                  </pic:spPr>
                </pic:pic>
              </a:graphicData>
            </a:graphic>
          </wp:inline>
        </w:drawing>
      </w:r>
    </w:p>
    <w:p w14:paraId="616038B1" w14:textId="09B322F3" w:rsidR="00DB3D05" w:rsidRPr="00DB3D05" w:rsidRDefault="00DB3D05" w:rsidP="00DB3D05">
      <w:r w:rsidRPr="00DB3D05">
        <w:t>Nhập thông tin cá nhân để đăng ký VssID.</w:t>
      </w:r>
    </w:p>
    <w:p w14:paraId="436BC674" w14:textId="77777777" w:rsidR="00DB3D05" w:rsidRPr="00DB3D05" w:rsidRDefault="00DB3D05" w:rsidP="00DB3D05">
      <w:r w:rsidRPr="00DB3D05">
        <w:t>Tiếp theo chọn ảnh đại diện cho tài khoản VssID. Người dùng có thể chọn từ thư viện của điện thoại hoặc chụp ảnh mới.</w:t>
      </w:r>
    </w:p>
    <w:p w14:paraId="18A9160D" w14:textId="2F45EF78" w:rsidR="00DB3D05" w:rsidRPr="00DB3D05" w:rsidRDefault="00DB3D05" w:rsidP="00DB3D05">
      <w:r w:rsidRPr="00DB3D05">
        <w:drawing>
          <wp:inline distT="0" distB="0" distL="0" distR="0" wp14:anchorId="7931D16A" wp14:editId="4699A516">
            <wp:extent cx="2336786" cy="5186855"/>
            <wp:effectExtent l="0" t="0" r="6985" b="0"/>
            <wp:docPr id="1927306688" name="Picture 11" descr="chọn ảnh đại diện cho 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họn ảnh đại diện cho ứng dụng VssI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6543" cy="5208511"/>
                    </a:xfrm>
                    <a:prstGeom prst="rect">
                      <a:avLst/>
                    </a:prstGeom>
                    <a:noFill/>
                    <a:ln>
                      <a:noFill/>
                    </a:ln>
                  </pic:spPr>
                </pic:pic>
              </a:graphicData>
            </a:graphic>
          </wp:inline>
        </w:drawing>
      </w:r>
    </w:p>
    <w:p w14:paraId="45767EA3" w14:textId="12C5885E" w:rsidR="00DB3D05" w:rsidRPr="00DB3D05" w:rsidRDefault="00DB3D05" w:rsidP="00DB3D05">
      <w:pPr>
        <w:rPr>
          <w:b/>
          <w:bCs/>
          <w:lang w:val="en-US"/>
        </w:rPr>
      </w:pPr>
      <w:r w:rsidRPr="00DB3D05">
        <w:rPr>
          <w:b/>
          <w:bCs/>
        </w:rPr>
        <w:lastRenderedPageBreak/>
        <w:t>Bước 4: Chọn cơ quan gửi hồ sơ, xác thực và gửi hồ sơ</w:t>
      </w:r>
    </w:p>
    <w:p w14:paraId="3ABFCB08" w14:textId="4E16239B" w:rsidR="00DB3D05" w:rsidRPr="00DB3D05" w:rsidRDefault="00DB3D05" w:rsidP="00DB3D05">
      <w:pPr>
        <w:numPr>
          <w:ilvl w:val="0"/>
          <w:numId w:val="4"/>
        </w:numPr>
        <w:rPr>
          <w:b/>
          <w:bCs/>
          <w:highlight w:val="yellow"/>
        </w:rPr>
      </w:pPr>
      <w:r w:rsidRPr="00DB3D05">
        <w:t>Chọn cơ quan BHXH nơi bạn muốn gửi hồ sơ và quan trọng là </w:t>
      </w:r>
      <w:r w:rsidRPr="00DB3D05">
        <w:rPr>
          <w:b/>
          <w:bCs/>
        </w:rPr>
        <w:t>nhập địa chỉ mail</w:t>
      </w:r>
      <w:r w:rsidRPr="00DB3D05">
        <w:t> để nhận mã xác thực OTP.</w:t>
      </w:r>
      <w:r>
        <w:rPr>
          <w:lang w:val="en-US"/>
        </w:rPr>
        <w:t xml:space="preserve"> </w:t>
      </w:r>
      <w:r w:rsidRPr="00DB3D05">
        <w:rPr>
          <w:b/>
          <w:bCs/>
          <w:lang w:val="en-US"/>
        </w:rPr>
        <w:t>(</w:t>
      </w:r>
      <w:r w:rsidR="00DB448E" w:rsidRPr="00DB448E">
        <w:rPr>
          <w:b/>
          <w:bCs/>
          <w:highlight w:val="yellow"/>
          <w:lang w:val="en-US"/>
        </w:rPr>
        <w:t xml:space="preserve">sv có thể chọn cơ quan bảo hiểm gần nơi ở hoặc </w:t>
      </w:r>
      <w:r w:rsidRPr="00DB448E">
        <w:rPr>
          <w:b/>
          <w:bCs/>
          <w:highlight w:val="yellow"/>
          <w:lang w:val="en-US"/>
        </w:rPr>
        <w:t xml:space="preserve">gần </w:t>
      </w:r>
      <w:r w:rsidRPr="00DB3D05">
        <w:rPr>
          <w:b/>
          <w:bCs/>
          <w:highlight w:val="yellow"/>
          <w:lang w:val="en-US"/>
        </w:rPr>
        <w:t>Trường s</w:t>
      </w:r>
      <w:r>
        <w:rPr>
          <w:b/>
          <w:bCs/>
          <w:highlight w:val="yellow"/>
          <w:lang w:val="en-US"/>
        </w:rPr>
        <w:t xml:space="preserve">inh </w:t>
      </w:r>
      <w:r w:rsidRPr="00DB3D05">
        <w:rPr>
          <w:b/>
          <w:bCs/>
          <w:highlight w:val="yellow"/>
          <w:lang w:val="en-US"/>
        </w:rPr>
        <w:t>v</w:t>
      </w:r>
      <w:r>
        <w:rPr>
          <w:b/>
          <w:bCs/>
          <w:highlight w:val="yellow"/>
          <w:lang w:val="en-US"/>
        </w:rPr>
        <w:t>iên</w:t>
      </w:r>
      <w:r w:rsidRPr="00DB3D05">
        <w:rPr>
          <w:b/>
          <w:bCs/>
          <w:highlight w:val="yellow"/>
          <w:lang w:val="en-US"/>
        </w:rPr>
        <w:t xml:space="preserve"> có thể chọn Bảo hiểm xã hội thành phố Hà Nội)</w:t>
      </w:r>
    </w:p>
    <w:p w14:paraId="6ADCCF90" w14:textId="48FBF3C2" w:rsidR="00DB3D05" w:rsidRPr="00DB3D05" w:rsidRDefault="00DB3D05" w:rsidP="00DB3D05">
      <w:r w:rsidRPr="00DB3D05">
        <w:drawing>
          <wp:inline distT="0" distB="0" distL="0" distR="0" wp14:anchorId="073BD3D6" wp14:editId="0740DE4A">
            <wp:extent cx="3470653" cy="4966138"/>
            <wp:effectExtent l="0" t="0" r="0" b="6350"/>
            <wp:docPr id="2042176069" name="Picture 10" descr="chọn cơ quan gửi hồ sơ đăng ký 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họn cơ quan gửi hồ sơ đăng ký ứng dụng VssI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1451" cy="4981589"/>
                    </a:xfrm>
                    <a:prstGeom prst="rect">
                      <a:avLst/>
                    </a:prstGeom>
                    <a:noFill/>
                    <a:ln>
                      <a:noFill/>
                    </a:ln>
                  </pic:spPr>
                </pic:pic>
              </a:graphicData>
            </a:graphic>
          </wp:inline>
        </w:drawing>
      </w:r>
    </w:p>
    <w:p w14:paraId="3413C977" w14:textId="77777777" w:rsidR="00DB3D05" w:rsidRPr="00DB3D05" w:rsidRDefault="00DB3D05" w:rsidP="00DB3D05">
      <w:r w:rsidRPr="00DB3D05">
        <w:t>Nếu nhập đầy đủ thông tin một cửa sổ nhỏ sẽ hiện lên yêu cầu người dùng nhập mã xác thực.</w:t>
      </w:r>
    </w:p>
    <w:p w14:paraId="7624A156" w14:textId="272F4483" w:rsidR="00DB3D05" w:rsidRPr="00DB3D05" w:rsidRDefault="00DB3D05" w:rsidP="00DB3D05">
      <w:r w:rsidRPr="00DB3D05">
        <w:drawing>
          <wp:inline distT="0" distB="0" distL="0" distR="0" wp14:anchorId="1D3A63D4" wp14:editId="1A62767B">
            <wp:extent cx="3010486" cy="3664331"/>
            <wp:effectExtent l="0" t="0" r="0" b="0"/>
            <wp:docPr id="518817010" name="Picture 9" descr="nhập mã xác thực 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nhập mã xác thực ứng dụng VssI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1415" cy="3677634"/>
                    </a:xfrm>
                    <a:prstGeom prst="rect">
                      <a:avLst/>
                    </a:prstGeom>
                    <a:noFill/>
                    <a:ln>
                      <a:noFill/>
                    </a:ln>
                  </pic:spPr>
                </pic:pic>
              </a:graphicData>
            </a:graphic>
          </wp:inline>
        </w:drawing>
      </w:r>
    </w:p>
    <w:p w14:paraId="060EEB41" w14:textId="77777777" w:rsidR="00DB448E" w:rsidRDefault="00DB448E" w:rsidP="00DB3D05">
      <w:pPr>
        <w:rPr>
          <w:lang w:val="en-US"/>
        </w:rPr>
      </w:pPr>
    </w:p>
    <w:p w14:paraId="612FF428" w14:textId="77777777" w:rsidR="00DB448E" w:rsidRDefault="00DB448E" w:rsidP="00DB3D05">
      <w:pPr>
        <w:rPr>
          <w:lang w:val="en-US"/>
        </w:rPr>
      </w:pPr>
    </w:p>
    <w:p w14:paraId="764E488A" w14:textId="0563D005" w:rsidR="00DB3D05" w:rsidRPr="00DB3D05" w:rsidRDefault="00DB3D05" w:rsidP="00DB3D05">
      <w:r w:rsidRPr="00DB3D05">
        <w:t>Người dùng hãy vào địa chỉ mail vừa nhập để nhận mã xác thực.</w:t>
      </w:r>
    </w:p>
    <w:p w14:paraId="3441D058" w14:textId="04C91572" w:rsidR="00DB3D05" w:rsidRPr="00DB3D05" w:rsidRDefault="00DB3D05" w:rsidP="00DB3D05">
      <w:r w:rsidRPr="00DB3D05">
        <w:drawing>
          <wp:inline distT="0" distB="0" distL="0" distR="0" wp14:anchorId="64148080" wp14:editId="17752996">
            <wp:extent cx="4216400" cy="2374900"/>
            <wp:effectExtent l="0" t="0" r="0" b="6350"/>
            <wp:docPr id="948828726" name="Picture 8" descr="mã xác thực ứng dụng VssID gửi về đâ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ã xác thực ứng dụng VssID gửi về đâu"/>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6400" cy="2374900"/>
                    </a:xfrm>
                    <a:prstGeom prst="rect">
                      <a:avLst/>
                    </a:prstGeom>
                    <a:noFill/>
                    <a:ln>
                      <a:noFill/>
                    </a:ln>
                  </pic:spPr>
                </pic:pic>
              </a:graphicData>
            </a:graphic>
          </wp:inline>
        </w:drawing>
      </w:r>
    </w:p>
    <w:p w14:paraId="32F0215A" w14:textId="77777777" w:rsidR="00DB3D05" w:rsidRPr="00DB3D05" w:rsidRDefault="00DB3D05" w:rsidP="00DB3D05">
      <w:r w:rsidRPr="00DB3D05">
        <w:t>Cuối cùng người dùng sẽ nhận được thông báo là hồ sơ đã được tiếp nhận. Người dùng có thể xem và tải tờ khai để ký và gửi cơ quan BHXH phê duyệt tài khoản.</w:t>
      </w:r>
    </w:p>
    <w:p w14:paraId="413C57CE" w14:textId="392A33AA" w:rsidR="00DB3D05" w:rsidRPr="00DB3D05" w:rsidRDefault="00DB3D05" w:rsidP="00DB3D05">
      <w:r w:rsidRPr="00DB3D05">
        <w:drawing>
          <wp:inline distT="0" distB="0" distL="0" distR="0" wp14:anchorId="3194C256" wp14:editId="6BF1DFF9">
            <wp:extent cx="4108450" cy="4019550"/>
            <wp:effectExtent l="0" t="0" r="6350" b="0"/>
            <wp:docPr id="1833350585" name="Picture 16" descr="tải tờ khai đăng ký ứng dụng Vss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ải tờ khai đăng ký ứng dụng VssI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08450" cy="4019550"/>
                    </a:xfrm>
                    <a:prstGeom prst="rect">
                      <a:avLst/>
                    </a:prstGeom>
                    <a:noFill/>
                    <a:ln>
                      <a:noFill/>
                    </a:ln>
                  </pic:spPr>
                </pic:pic>
              </a:graphicData>
            </a:graphic>
          </wp:inline>
        </w:drawing>
      </w:r>
    </w:p>
    <w:p w14:paraId="43015912" w14:textId="77777777" w:rsidR="00DB3D05" w:rsidRPr="00DB3D05" w:rsidRDefault="00DB3D05" w:rsidP="00DB3D05">
      <w:pPr>
        <w:rPr>
          <w:b/>
          <w:bCs/>
        </w:rPr>
      </w:pPr>
      <w:r w:rsidRPr="00DB3D05">
        <w:rPr>
          <w:b/>
          <w:bCs/>
        </w:rPr>
        <w:t>Bước 5: Nhận tài khoản và mật khẩu</w:t>
      </w:r>
    </w:p>
    <w:p w14:paraId="25C2DC36" w14:textId="48F5F6CF" w:rsidR="00DB3D05" w:rsidRPr="00DB3D05" w:rsidRDefault="00DB3D05" w:rsidP="00DB3D05">
      <w:pPr>
        <w:numPr>
          <w:ilvl w:val="0"/>
          <w:numId w:val="5"/>
        </w:numPr>
        <w:jc w:val="both"/>
        <w:rPr>
          <w:b/>
          <w:bCs/>
          <w:color w:val="EE0000"/>
          <w:highlight w:val="yellow"/>
        </w:rPr>
      </w:pPr>
      <w:r w:rsidRPr="00DB3D05">
        <w:rPr>
          <w:color w:val="EE0000"/>
          <w:highlight w:val="yellow"/>
        </w:rPr>
        <w:t>Sau khi xác thực, cơ quan BHXH sẽ phê duyệt tài khoản và mật khẩu sẽ được gửi tự động qua email.</w:t>
      </w:r>
      <w:r>
        <w:rPr>
          <w:color w:val="EE0000"/>
          <w:highlight w:val="yellow"/>
          <w:lang w:val="en-US"/>
        </w:rPr>
        <w:t xml:space="preserve"> </w:t>
      </w:r>
      <w:r w:rsidRPr="00DB3D05">
        <w:rPr>
          <w:b/>
          <w:bCs/>
          <w:color w:val="EE0000"/>
          <w:highlight w:val="yellow"/>
          <w:lang w:val="en-US"/>
        </w:rPr>
        <w:t>Sinh viên không phải đến cơ quan BHXH trừ trường hợp 1 vài ngày mật khẩu không được gửi tự động qua email sinh viên mới phải qua cơ quan BHXH</w:t>
      </w:r>
    </w:p>
    <w:p w14:paraId="3F86C0D5" w14:textId="77777777" w:rsidR="00DB3D05" w:rsidRPr="00DB3D05" w:rsidRDefault="00DB3D05" w:rsidP="00DB3D05">
      <w:pPr>
        <w:numPr>
          <w:ilvl w:val="0"/>
          <w:numId w:val="5"/>
        </w:numPr>
        <w:jc w:val="both"/>
        <w:rPr>
          <w:color w:val="EE0000"/>
          <w:highlight w:val="yellow"/>
        </w:rPr>
      </w:pPr>
      <w:r w:rsidRPr="00DB3D05">
        <w:rPr>
          <w:color w:val="EE0000"/>
          <w:highlight w:val="yellow"/>
        </w:rPr>
        <w:t>Bạn dùng thông tin này để </w:t>
      </w:r>
      <w:r w:rsidRPr="00DB3D05">
        <w:rPr>
          <w:b/>
          <w:bCs/>
          <w:color w:val="EE0000"/>
          <w:highlight w:val="yellow"/>
        </w:rPr>
        <w:t>đăng nhập VssID</w:t>
      </w:r>
      <w:r w:rsidRPr="00DB3D05">
        <w:rPr>
          <w:color w:val="EE0000"/>
          <w:highlight w:val="yellow"/>
        </w:rPr>
        <w:t> để xem thông tin về BHXH, BHYT, BHTN của mình</w:t>
      </w:r>
    </w:p>
    <w:p w14:paraId="277284D5" w14:textId="77777777" w:rsidR="001D6CF3" w:rsidRDefault="001D6CF3"/>
    <w:sectPr w:rsidR="001D6CF3" w:rsidSect="00572D89">
      <w:pgSz w:w="11907" w:h="16840" w:code="9"/>
      <w:pgMar w:top="284" w:right="1134" w:bottom="227" w:left="1701" w:header="720" w:footer="352"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206A4"/>
    <w:multiLevelType w:val="multilevel"/>
    <w:tmpl w:val="E1CE33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A81C89"/>
    <w:multiLevelType w:val="multilevel"/>
    <w:tmpl w:val="F134DA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EB71E8"/>
    <w:multiLevelType w:val="multilevel"/>
    <w:tmpl w:val="50CACD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997AD6"/>
    <w:multiLevelType w:val="multilevel"/>
    <w:tmpl w:val="4BF8B6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A1744B"/>
    <w:multiLevelType w:val="multilevel"/>
    <w:tmpl w:val="888CE4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1681555">
    <w:abstractNumId w:val="0"/>
  </w:num>
  <w:num w:numId="2" w16cid:durableId="972096291">
    <w:abstractNumId w:val="1"/>
  </w:num>
  <w:num w:numId="3" w16cid:durableId="1038319333">
    <w:abstractNumId w:val="4"/>
  </w:num>
  <w:num w:numId="4" w16cid:durableId="1792893118">
    <w:abstractNumId w:val="3"/>
  </w:num>
  <w:num w:numId="5" w16cid:durableId="2845814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D05"/>
    <w:rsid w:val="00153A3C"/>
    <w:rsid w:val="001D6CF3"/>
    <w:rsid w:val="00572D89"/>
    <w:rsid w:val="008C7BFF"/>
    <w:rsid w:val="00A33B29"/>
    <w:rsid w:val="00DB3D05"/>
    <w:rsid w:val="00DB448E"/>
    <w:rsid w:val="00EC0F4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F756A"/>
  <w15:chartTrackingRefBased/>
  <w15:docId w15:val="{FF23B59C-6779-42BE-872E-E896392AF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3D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B3D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B3D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B3D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B3D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B3D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3D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3D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3D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D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B3D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B3D0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B3D0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B3D0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B3D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3D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3D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3D05"/>
    <w:rPr>
      <w:rFonts w:eastAsiaTheme="majorEastAsia" w:cstheme="majorBidi"/>
      <w:color w:val="272727" w:themeColor="text1" w:themeTint="D8"/>
    </w:rPr>
  </w:style>
  <w:style w:type="paragraph" w:styleId="Title">
    <w:name w:val="Title"/>
    <w:basedOn w:val="Normal"/>
    <w:next w:val="Normal"/>
    <w:link w:val="TitleChar"/>
    <w:uiPriority w:val="10"/>
    <w:qFormat/>
    <w:rsid w:val="00DB3D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3D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3D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3D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3D05"/>
    <w:pPr>
      <w:spacing w:before="160"/>
      <w:jc w:val="center"/>
    </w:pPr>
    <w:rPr>
      <w:i/>
      <w:iCs/>
      <w:color w:val="404040" w:themeColor="text1" w:themeTint="BF"/>
    </w:rPr>
  </w:style>
  <w:style w:type="character" w:customStyle="1" w:styleId="QuoteChar">
    <w:name w:val="Quote Char"/>
    <w:basedOn w:val="DefaultParagraphFont"/>
    <w:link w:val="Quote"/>
    <w:uiPriority w:val="29"/>
    <w:rsid w:val="00DB3D05"/>
    <w:rPr>
      <w:i/>
      <w:iCs/>
      <w:color w:val="404040" w:themeColor="text1" w:themeTint="BF"/>
    </w:rPr>
  </w:style>
  <w:style w:type="paragraph" w:styleId="ListParagraph">
    <w:name w:val="List Paragraph"/>
    <w:basedOn w:val="Normal"/>
    <w:uiPriority w:val="34"/>
    <w:qFormat/>
    <w:rsid w:val="00DB3D05"/>
    <w:pPr>
      <w:ind w:left="720"/>
      <w:contextualSpacing/>
    </w:pPr>
  </w:style>
  <w:style w:type="character" w:styleId="IntenseEmphasis">
    <w:name w:val="Intense Emphasis"/>
    <w:basedOn w:val="DefaultParagraphFont"/>
    <w:uiPriority w:val="21"/>
    <w:qFormat/>
    <w:rsid w:val="00DB3D05"/>
    <w:rPr>
      <w:i/>
      <w:iCs/>
      <w:color w:val="2F5496" w:themeColor="accent1" w:themeShade="BF"/>
    </w:rPr>
  </w:style>
  <w:style w:type="paragraph" w:styleId="IntenseQuote">
    <w:name w:val="Intense Quote"/>
    <w:basedOn w:val="Normal"/>
    <w:next w:val="Normal"/>
    <w:link w:val="IntenseQuoteChar"/>
    <w:uiPriority w:val="30"/>
    <w:qFormat/>
    <w:rsid w:val="00DB3D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B3D05"/>
    <w:rPr>
      <w:i/>
      <w:iCs/>
      <w:color w:val="2F5496" w:themeColor="accent1" w:themeShade="BF"/>
    </w:rPr>
  </w:style>
  <w:style w:type="character" w:styleId="IntenseReference">
    <w:name w:val="Intense Reference"/>
    <w:basedOn w:val="DefaultParagraphFont"/>
    <w:uiPriority w:val="32"/>
    <w:qFormat/>
    <w:rsid w:val="00DB3D0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266</Words>
  <Characters>1518</Characters>
  <Application>Microsoft Office Word</Application>
  <DocSecurity>0</DocSecurity>
  <Lines>12</Lines>
  <Paragraphs>3</Paragraphs>
  <ScaleCrop>false</ScaleCrop>
  <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Thi Kim Nhung</dc:creator>
  <cp:keywords/>
  <dc:description/>
  <cp:lastModifiedBy>Le Thi Kim Nhung</cp:lastModifiedBy>
  <cp:revision>7</cp:revision>
  <dcterms:created xsi:type="dcterms:W3CDTF">2025-09-30T09:48:00Z</dcterms:created>
  <dcterms:modified xsi:type="dcterms:W3CDTF">2025-09-30T09:55:00Z</dcterms:modified>
</cp:coreProperties>
</file>